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5E" w:rsidRDefault="005E5EA1" w:rsidP="008A59DB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5E" w:rsidRDefault="00FB5A5E">
      <w:pPr>
        <w:jc w:val="center"/>
      </w:pPr>
    </w:p>
    <w:p w:rsidR="00FB5A5E" w:rsidRDefault="00FB5A5E">
      <w:pPr>
        <w:jc w:val="center"/>
      </w:pPr>
    </w:p>
    <w:p w:rsidR="00FB5A5E" w:rsidRDefault="00FB5A5E">
      <w:pPr>
        <w:jc w:val="center"/>
      </w:pPr>
    </w:p>
    <w:p w:rsidR="00FB5A5E" w:rsidRDefault="00FB5A5E">
      <w:pPr>
        <w:jc w:val="center"/>
      </w:pPr>
    </w:p>
    <w:p w:rsidR="00FB5A5E" w:rsidRDefault="00FB5A5E">
      <w:pPr>
        <w:jc w:val="center"/>
      </w:pPr>
    </w:p>
    <w:p w:rsidR="00FB5A5E" w:rsidRDefault="00FB5A5E">
      <w:pPr>
        <w:jc w:val="center"/>
        <w:rPr>
          <w:rFonts w:ascii="Courier" w:hAnsi="Courier"/>
          <w:sz w:val="24"/>
        </w:rPr>
      </w:pPr>
      <w:r>
        <w:t xml:space="preserve"> </w:t>
      </w:r>
    </w:p>
    <w:p w:rsidR="00FB5A5E" w:rsidRDefault="00FB5A5E"/>
    <w:p w:rsidR="00FB5A5E" w:rsidRDefault="00FB5A5E">
      <w:pPr>
        <w:pStyle w:val="a3"/>
        <w:rPr>
          <w:sz w:val="32"/>
        </w:rPr>
      </w:pPr>
      <w:r>
        <w:rPr>
          <w:sz w:val="32"/>
        </w:rPr>
        <w:t>ГУБЕРНАТОР   ЧУКОТСКОГО  АВТОНОМНОГО  ОКРУГА</w:t>
      </w:r>
    </w:p>
    <w:p w:rsidR="00FB5A5E" w:rsidRDefault="00FB5A5E"/>
    <w:p w:rsidR="00FB5A5E" w:rsidRDefault="00FB5A5E">
      <w:pPr>
        <w:pStyle w:val="1"/>
        <w:rPr>
          <w:sz w:val="32"/>
        </w:rPr>
      </w:pPr>
      <w:r>
        <w:rPr>
          <w:sz w:val="32"/>
        </w:rPr>
        <w:t>Р А С П О Р Я Ж Е Н И Е</w:t>
      </w:r>
    </w:p>
    <w:p w:rsidR="00FB5A5E" w:rsidRDefault="00FB5A5E"/>
    <w:p w:rsidR="00FB5A5E" w:rsidRDefault="00FB5A5E"/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969"/>
      </w:tblGrid>
      <w:tr w:rsidR="00FB5A5E" w:rsidTr="00231970">
        <w:tc>
          <w:tcPr>
            <w:tcW w:w="534" w:type="dxa"/>
          </w:tcPr>
          <w:p w:rsidR="00FB5A5E" w:rsidRDefault="00FB5A5E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B5A5E" w:rsidRDefault="00FB5A5E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27 октября  2015 года</w:t>
            </w:r>
          </w:p>
        </w:tc>
        <w:tc>
          <w:tcPr>
            <w:tcW w:w="1134" w:type="dxa"/>
          </w:tcPr>
          <w:p w:rsidR="00FB5A5E" w:rsidRDefault="00FB5A5E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5A5E" w:rsidRDefault="008F307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FB5A5E">
              <w:rPr>
                <w:sz w:val="28"/>
              </w:rPr>
              <w:t>-рг</w:t>
            </w:r>
          </w:p>
        </w:tc>
        <w:tc>
          <w:tcPr>
            <w:tcW w:w="3969" w:type="dxa"/>
          </w:tcPr>
          <w:p w:rsidR="00FB5A5E" w:rsidRDefault="00FB5A5E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г. Анадырь</w:t>
            </w:r>
          </w:p>
        </w:tc>
      </w:tr>
    </w:tbl>
    <w:p w:rsidR="00B12CD4" w:rsidRDefault="00B12CD4" w:rsidP="00B12CD4">
      <w:pPr>
        <w:pStyle w:val="3"/>
        <w:jc w:val="center"/>
        <w:rPr>
          <w:sz w:val="24"/>
          <w:szCs w:val="24"/>
        </w:rPr>
      </w:pPr>
    </w:p>
    <w:p w:rsidR="00B12CD4" w:rsidRPr="00D206CC" w:rsidRDefault="007E22DA" w:rsidP="00B12CD4">
      <w:pPr>
        <w:pStyle w:val="3"/>
        <w:jc w:val="center"/>
        <w:rPr>
          <w:sz w:val="22"/>
          <w:szCs w:val="22"/>
        </w:rPr>
      </w:pPr>
      <w:r w:rsidRPr="00D206CC">
        <w:rPr>
          <w:sz w:val="22"/>
          <w:szCs w:val="22"/>
        </w:rPr>
        <w:t>(в ред. Распоряжений</w:t>
      </w:r>
      <w:r w:rsidR="00B12CD4" w:rsidRPr="00D206CC">
        <w:rPr>
          <w:sz w:val="22"/>
          <w:szCs w:val="22"/>
        </w:rPr>
        <w:t xml:space="preserve"> </w:t>
      </w:r>
      <w:r w:rsidR="00943BE5" w:rsidRPr="00D206CC">
        <w:rPr>
          <w:sz w:val="22"/>
          <w:szCs w:val="22"/>
        </w:rPr>
        <w:t>Губернатора</w:t>
      </w:r>
      <w:r w:rsidR="00B12CD4" w:rsidRPr="00D206CC">
        <w:rPr>
          <w:sz w:val="22"/>
          <w:szCs w:val="22"/>
        </w:rPr>
        <w:t xml:space="preserve"> Чукотского автономного округа </w:t>
      </w:r>
    </w:p>
    <w:p w:rsidR="008B2950" w:rsidRPr="00D206CC" w:rsidRDefault="00B12CD4" w:rsidP="00B12CD4">
      <w:pPr>
        <w:pStyle w:val="3"/>
        <w:jc w:val="center"/>
        <w:rPr>
          <w:sz w:val="22"/>
          <w:szCs w:val="22"/>
        </w:rPr>
      </w:pPr>
      <w:r w:rsidRPr="00D206CC">
        <w:rPr>
          <w:sz w:val="22"/>
          <w:szCs w:val="22"/>
        </w:rPr>
        <w:t>от 16.03.2016 г. № 55-рг</w:t>
      </w:r>
      <w:r w:rsidR="007E22DA" w:rsidRPr="00D206CC">
        <w:rPr>
          <w:sz w:val="22"/>
          <w:szCs w:val="22"/>
        </w:rPr>
        <w:t>, от 26.10.2017 г. № 267-рг</w:t>
      </w:r>
      <w:r w:rsidR="00137C1E" w:rsidRPr="00D206CC">
        <w:rPr>
          <w:sz w:val="22"/>
          <w:szCs w:val="22"/>
        </w:rPr>
        <w:t>, от 18.02.2019 г. № 71-рг</w:t>
      </w:r>
      <w:r w:rsidR="008B2950" w:rsidRPr="00D206CC">
        <w:rPr>
          <w:sz w:val="22"/>
          <w:szCs w:val="22"/>
        </w:rPr>
        <w:t xml:space="preserve">, </w:t>
      </w:r>
    </w:p>
    <w:p w:rsidR="000C5A60" w:rsidRDefault="008B2950" w:rsidP="00B12CD4">
      <w:pPr>
        <w:pStyle w:val="3"/>
        <w:jc w:val="center"/>
        <w:rPr>
          <w:sz w:val="22"/>
          <w:szCs w:val="22"/>
        </w:rPr>
      </w:pPr>
      <w:r w:rsidRPr="00D206CC">
        <w:rPr>
          <w:sz w:val="22"/>
          <w:szCs w:val="22"/>
        </w:rPr>
        <w:t>от 18.03.2019 г. № 120-рг</w:t>
      </w:r>
      <w:r w:rsidR="00446A64" w:rsidRPr="00D206CC">
        <w:rPr>
          <w:sz w:val="22"/>
          <w:szCs w:val="22"/>
        </w:rPr>
        <w:t>, от 12.08.2019 г. № 243-рг</w:t>
      </w:r>
      <w:r w:rsidR="00652411">
        <w:rPr>
          <w:sz w:val="22"/>
          <w:szCs w:val="22"/>
        </w:rPr>
        <w:t>, от 07.10.2019 г. № 286</w:t>
      </w:r>
      <w:r w:rsidR="00FD0756" w:rsidRPr="00D206CC">
        <w:rPr>
          <w:sz w:val="22"/>
          <w:szCs w:val="22"/>
        </w:rPr>
        <w:t>-рг</w:t>
      </w:r>
      <w:r w:rsidR="000C5A60">
        <w:rPr>
          <w:sz w:val="22"/>
          <w:szCs w:val="22"/>
        </w:rPr>
        <w:t>,</w:t>
      </w:r>
    </w:p>
    <w:p w:rsidR="00C0010B" w:rsidRDefault="000C5A60" w:rsidP="00ED1549">
      <w:pPr>
        <w:pStyle w:val="3"/>
        <w:jc w:val="center"/>
        <w:rPr>
          <w:sz w:val="22"/>
          <w:szCs w:val="22"/>
        </w:rPr>
      </w:pPr>
      <w:r>
        <w:rPr>
          <w:sz w:val="22"/>
          <w:szCs w:val="22"/>
        </w:rPr>
        <w:t>от 05.03.2020 г. № 83-рг</w:t>
      </w:r>
      <w:r w:rsidR="00E07234">
        <w:rPr>
          <w:sz w:val="22"/>
          <w:szCs w:val="22"/>
        </w:rPr>
        <w:t xml:space="preserve">, </w:t>
      </w:r>
      <w:r w:rsidR="00E07234" w:rsidRPr="00E07234">
        <w:rPr>
          <w:sz w:val="22"/>
          <w:szCs w:val="22"/>
        </w:rPr>
        <w:t xml:space="preserve">от </w:t>
      </w:r>
      <w:r w:rsidR="00E07234">
        <w:rPr>
          <w:sz w:val="22"/>
          <w:szCs w:val="22"/>
        </w:rPr>
        <w:t>13</w:t>
      </w:r>
      <w:r w:rsidR="00E07234" w:rsidRPr="00E07234">
        <w:rPr>
          <w:sz w:val="22"/>
          <w:szCs w:val="22"/>
        </w:rPr>
        <w:t>.0</w:t>
      </w:r>
      <w:r w:rsidR="00E07234">
        <w:rPr>
          <w:sz w:val="22"/>
          <w:szCs w:val="22"/>
        </w:rPr>
        <w:t>5</w:t>
      </w:r>
      <w:r w:rsidR="00E07234" w:rsidRPr="00E07234">
        <w:rPr>
          <w:sz w:val="22"/>
          <w:szCs w:val="22"/>
        </w:rPr>
        <w:t xml:space="preserve">.2020 г. № </w:t>
      </w:r>
      <w:r w:rsidR="00E07234">
        <w:rPr>
          <w:sz w:val="22"/>
          <w:szCs w:val="22"/>
        </w:rPr>
        <w:t>167</w:t>
      </w:r>
      <w:r w:rsidR="00E07234" w:rsidRPr="00E07234">
        <w:rPr>
          <w:sz w:val="22"/>
          <w:szCs w:val="22"/>
        </w:rPr>
        <w:t xml:space="preserve">-рг,  от </w:t>
      </w:r>
      <w:r w:rsidR="00E07234">
        <w:rPr>
          <w:sz w:val="22"/>
          <w:szCs w:val="22"/>
        </w:rPr>
        <w:t>21</w:t>
      </w:r>
      <w:r w:rsidR="00E07234" w:rsidRPr="00E07234">
        <w:rPr>
          <w:sz w:val="22"/>
          <w:szCs w:val="22"/>
        </w:rPr>
        <w:t>.0</w:t>
      </w:r>
      <w:r w:rsidR="00E07234">
        <w:rPr>
          <w:sz w:val="22"/>
          <w:szCs w:val="22"/>
        </w:rPr>
        <w:t>7</w:t>
      </w:r>
      <w:r w:rsidR="00E07234" w:rsidRPr="00E07234">
        <w:rPr>
          <w:sz w:val="22"/>
          <w:szCs w:val="22"/>
        </w:rPr>
        <w:t xml:space="preserve">.2020 г. № </w:t>
      </w:r>
      <w:r w:rsidR="00E07234">
        <w:rPr>
          <w:sz w:val="22"/>
          <w:szCs w:val="22"/>
        </w:rPr>
        <w:t>249</w:t>
      </w:r>
      <w:r w:rsidR="00E07234" w:rsidRPr="00E07234">
        <w:rPr>
          <w:sz w:val="22"/>
          <w:szCs w:val="22"/>
        </w:rPr>
        <w:t>-рг</w:t>
      </w:r>
      <w:r w:rsidR="00C0010B">
        <w:rPr>
          <w:sz w:val="22"/>
          <w:szCs w:val="22"/>
        </w:rPr>
        <w:t>,</w:t>
      </w:r>
    </w:p>
    <w:p w:rsidR="00FB5A5E" w:rsidRPr="00D206CC" w:rsidRDefault="00C0010B" w:rsidP="00177A08">
      <w:pPr>
        <w:pStyle w:val="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от 03.03.2021 г. № 33-рг</w:t>
      </w:r>
      <w:r w:rsidR="00BC7481">
        <w:rPr>
          <w:sz w:val="22"/>
          <w:szCs w:val="22"/>
        </w:rPr>
        <w:t>, от 22.11.2021 г. № 303-рг</w:t>
      </w:r>
      <w:r w:rsidR="00177A08">
        <w:rPr>
          <w:sz w:val="22"/>
          <w:szCs w:val="22"/>
        </w:rPr>
        <w:t>, от 27.07.2022 № 247-рг</w:t>
      </w:r>
      <w:r w:rsidR="009B3B80">
        <w:rPr>
          <w:sz w:val="22"/>
          <w:szCs w:val="22"/>
        </w:rPr>
        <w:t>, от 29.09.2022 №330-рг</w:t>
      </w:r>
      <w:r w:rsidR="00B14F3C">
        <w:rPr>
          <w:sz w:val="22"/>
          <w:szCs w:val="22"/>
        </w:rPr>
        <w:t>, от 10.04.2023 № 81-рг</w:t>
      </w:r>
      <w:r w:rsidR="00B12CD4" w:rsidRPr="00D206CC">
        <w:rPr>
          <w:sz w:val="22"/>
          <w:szCs w:val="22"/>
        </w:rPr>
        <w:t>)</w:t>
      </w:r>
    </w:p>
    <w:p w:rsidR="00FB5A5E" w:rsidRDefault="00FB5A5E" w:rsidP="001A0EE2">
      <w:pPr>
        <w:jc w:val="both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FB5A5E" w:rsidTr="00CF7BFD">
        <w:tc>
          <w:tcPr>
            <w:tcW w:w="5920" w:type="dxa"/>
          </w:tcPr>
          <w:p w:rsidR="00FB5A5E" w:rsidRDefault="00FB5A5E" w:rsidP="00C0010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состава </w:t>
            </w:r>
            <w:r>
              <w:rPr>
                <w:bCs/>
                <w:sz w:val="28"/>
                <w:szCs w:val="28"/>
              </w:rPr>
              <w:t>Совета по улучшению инвестиционного климата в Чукотском автономном округе</w:t>
            </w:r>
          </w:p>
        </w:tc>
      </w:tr>
    </w:tbl>
    <w:p w:rsidR="00FB5A5E" w:rsidRDefault="00FB5A5E" w:rsidP="001A0EE2">
      <w:pPr>
        <w:jc w:val="both"/>
        <w:rPr>
          <w:sz w:val="28"/>
        </w:rPr>
      </w:pPr>
    </w:p>
    <w:p w:rsidR="00FB5A5E" w:rsidRPr="00CF7BFD" w:rsidRDefault="00FB5A5E" w:rsidP="00CF7BFD">
      <w:pPr>
        <w:ind w:firstLine="900"/>
        <w:jc w:val="both"/>
        <w:rPr>
          <w:sz w:val="28"/>
          <w:szCs w:val="28"/>
        </w:rPr>
      </w:pPr>
      <w:r w:rsidRPr="00CF7BFD">
        <w:rPr>
          <w:sz w:val="28"/>
          <w:szCs w:val="28"/>
        </w:rPr>
        <w:t xml:space="preserve">1. Утвердить состав </w:t>
      </w:r>
      <w:r w:rsidRPr="00CF7BFD">
        <w:rPr>
          <w:bCs/>
          <w:sz w:val="28"/>
          <w:szCs w:val="28"/>
        </w:rPr>
        <w:t>Совета по улучшению инвестиционного климата в Чукотском автономном округе</w:t>
      </w:r>
      <w:r w:rsidRPr="00CF7BFD">
        <w:rPr>
          <w:sz w:val="28"/>
          <w:szCs w:val="28"/>
        </w:rPr>
        <w:t>, согласно приложен</w:t>
      </w:r>
      <w:bookmarkStart w:id="0" w:name="_GoBack"/>
      <w:bookmarkEnd w:id="0"/>
      <w:r w:rsidRPr="00CF7BFD">
        <w:rPr>
          <w:sz w:val="28"/>
          <w:szCs w:val="28"/>
        </w:rPr>
        <w:t>ию к настоящему распоряжению.</w:t>
      </w:r>
    </w:p>
    <w:p w:rsidR="00FB5A5E" w:rsidRPr="00CF7BFD" w:rsidRDefault="00FB5A5E" w:rsidP="00CF7BFD">
      <w:pPr>
        <w:pStyle w:val="a4"/>
        <w:ind w:firstLine="900"/>
        <w:jc w:val="both"/>
        <w:rPr>
          <w:rFonts w:ascii="Times New Roman" w:hAnsi="Times New Roman"/>
          <w:sz w:val="28"/>
          <w:szCs w:val="28"/>
        </w:rPr>
      </w:pPr>
      <w:r w:rsidRPr="00CF7BFD">
        <w:rPr>
          <w:rFonts w:ascii="Times New Roman" w:hAnsi="Times New Roman"/>
          <w:sz w:val="28"/>
          <w:szCs w:val="28"/>
        </w:rPr>
        <w:t xml:space="preserve">2. Признать утратившим силу Распоряжение Губернатора Чукотского автономного округа от </w:t>
      </w:r>
      <w:r w:rsidRPr="00CF7BFD">
        <w:rPr>
          <w:rFonts w:ascii="Times New Roman" w:hAnsi="Times New Roman"/>
          <w:sz w:val="28"/>
        </w:rPr>
        <w:t>12 августа 2014 года</w:t>
      </w:r>
      <w:r w:rsidRPr="00CF7BFD">
        <w:rPr>
          <w:rFonts w:ascii="Times New Roman" w:hAnsi="Times New Roman"/>
          <w:sz w:val="28"/>
          <w:szCs w:val="28"/>
        </w:rPr>
        <w:t xml:space="preserve"> № 153-рг «Об утверждении состава Совета по </w:t>
      </w:r>
      <w:r w:rsidRPr="00CF7BFD">
        <w:rPr>
          <w:rFonts w:ascii="Times New Roman" w:hAnsi="Times New Roman"/>
          <w:bCs/>
          <w:sz w:val="28"/>
          <w:szCs w:val="28"/>
        </w:rPr>
        <w:t xml:space="preserve">улучшению инвестиционного климата </w:t>
      </w:r>
      <w:r w:rsidRPr="00CF7BFD">
        <w:rPr>
          <w:rFonts w:ascii="Times New Roman" w:hAnsi="Times New Roman"/>
          <w:sz w:val="28"/>
          <w:szCs w:val="28"/>
        </w:rPr>
        <w:t xml:space="preserve">Чукотского автономного округа». </w:t>
      </w:r>
    </w:p>
    <w:p w:rsidR="00FB5A5E" w:rsidRPr="00CF7BFD" w:rsidRDefault="00FB5A5E" w:rsidP="00CF7BFD">
      <w:pPr>
        <w:pStyle w:val="a4"/>
        <w:ind w:firstLine="900"/>
        <w:jc w:val="both"/>
        <w:rPr>
          <w:rFonts w:ascii="Times New Roman" w:hAnsi="Times New Roman"/>
          <w:sz w:val="28"/>
          <w:szCs w:val="28"/>
        </w:rPr>
      </w:pPr>
      <w:r w:rsidRPr="00CF7BFD">
        <w:rPr>
          <w:rFonts w:ascii="Times New Roman" w:hAnsi="Times New Roman"/>
          <w:sz w:val="28"/>
          <w:szCs w:val="28"/>
        </w:rPr>
        <w:t xml:space="preserve">3. </w:t>
      </w:r>
      <w:r w:rsidR="008B2950" w:rsidRPr="008B2950">
        <w:rPr>
          <w:rFonts w:ascii="Times New Roman" w:hAnsi="Times New Roman"/>
          <w:sz w:val="28"/>
          <w:szCs w:val="28"/>
        </w:rPr>
        <w:t>Контроль за исполнением настоящ</w:t>
      </w:r>
      <w:r w:rsidR="0016395C">
        <w:rPr>
          <w:rFonts w:ascii="Times New Roman" w:hAnsi="Times New Roman"/>
          <w:sz w:val="28"/>
          <w:szCs w:val="28"/>
        </w:rPr>
        <w:t xml:space="preserve">его распоряжения возложить на  </w:t>
      </w:r>
      <w:r w:rsidR="008B2950" w:rsidRPr="008B2950">
        <w:rPr>
          <w:rFonts w:ascii="Times New Roman" w:hAnsi="Times New Roman"/>
          <w:sz w:val="28"/>
          <w:szCs w:val="28"/>
        </w:rPr>
        <w:t xml:space="preserve">Первого заместителя Губернатора - Председателя Правительства, начальника Департамента финансов, экономики и имущественных отношений Чукотского </w:t>
      </w:r>
      <w:r w:rsidR="008B2950">
        <w:rPr>
          <w:rFonts w:ascii="Times New Roman" w:hAnsi="Times New Roman"/>
          <w:sz w:val="28"/>
          <w:szCs w:val="28"/>
        </w:rPr>
        <w:t>автономного округа Калинову А.А</w:t>
      </w:r>
      <w:r w:rsidRPr="00CF7BFD">
        <w:rPr>
          <w:rFonts w:ascii="Times New Roman" w:hAnsi="Times New Roman"/>
          <w:sz w:val="28"/>
          <w:szCs w:val="28"/>
        </w:rPr>
        <w:t>.</w:t>
      </w:r>
    </w:p>
    <w:p w:rsidR="00FB5A5E" w:rsidRDefault="00FB5A5E" w:rsidP="00E45144">
      <w:pPr>
        <w:ind w:firstLine="900"/>
        <w:jc w:val="both"/>
        <w:rPr>
          <w:sz w:val="28"/>
          <w:szCs w:val="28"/>
        </w:rPr>
      </w:pPr>
    </w:p>
    <w:p w:rsidR="00FB5A5E" w:rsidRDefault="00FB5A5E" w:rsidP="00D1336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FB5A5E" w:rsidRDefault="00FB5A5E" w:rsidP="001A0EE2">
      <w:pPr>
        <w:jc w:val="both"/>
        <w:rPr>
          <w:sz w:val="28"/>
        </w:rPr>
      </w:pPr>
    </w:p>
    <w:p w:rsidR="00FB5A5E" w:rsidRDefault="00FB5A5E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4538"/>
      </w:tblGrid>
      <w:tr w:rsidR="00FB5A5E">
        <w:tc>
          <w:tcPr>
            <w:tcW w:w="5068" w:type="dxa"/>
          </w:tcPr>
          <w:p w:rsidR="00FB5A5E" w:rsidRDefault="00FB5A5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8" w:type="dxa"/>
          </w:tcPr>
          <w:p w:rsidR="00FB5A5E" w:rsidRDefault="00FB5A5E" w:rsidP="001A0EE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</w:p>
          <w:p w:rsidR="00FB5A5E" w:rsidRDefault="00FB5A5E" w:rsidP="001A0EE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Р.В. Копин </w:t>
            </w:r>
          </w:p>
        </w:tc>
      </w:tr>
    </w:tbl>
    <w:p w:rsidR="00FB5A5E" w:rsidRDefault="00FB5A5E">
      <w:pPr>
        <w:jc w:val="both"/>
        <w:rPr>
          <w:sz w:val="28"/>
        </w:rPr>
      </w:pPr>
    </w:p>
    <w:p w:rsidR="00FB5A5E" w:rsidRDefault="00FB5A5E">
      <w:pPr>
        <w:jc w:val="both"/>
        <w:rPr>
          <w:sz w:val="28"/>
        </w:rPr>
      </w:pPr>
    </w:p>
    <w:p w:rsidR="00FB5A5E" w:rsidRDefault="00FB5A5E">
      <w:pPr>
        <w:jc w:val="both"/>
        <w:rPr>
          <w:sz w:val="28"/>
        </w:rPr>
      </w:pPr>
    </w:p>
    <w:p w:rsidR="00FB5A5E" w:rsidRDefault="00FB5A5E">
      <w:pPr>
        <w:jc w:val="both"/>
        <w:rPr>
          <w:sz w:val="28"/>
        </w:rPr>
      </w:pPr>
    </w:p>
    <w:p w:rsidR="00FB5A5E" w:rsidRDefault="00FB5A5E">
      <w:pPr>
        <w:jc w:val="both"/>
        <w:rPr>
          <w:sz w:val="28"/>
        </w:rPr>
      </w:pPr>
    </w:p>
    <w:p w:rsidR="00FB5A5E" w:rsidRDefault="00FB5A5E">
      <w:pPr>
        <w:jc w:val="both"/>
        <w:rPr>
          <w:sz w:val="28"/>
        </w:rPr>
      </w:pPr>
    </w:p>
    <w:p w:rsidR="00FB5A5E" w:rsidRDefault="00FB5A5E">
      <w:pPr>
        <w:jc w:val="both"/>
        <w:rPr>
          <w:sz w:val="28"/>
        </w:rPr>
      </w:pPr>
    </w:p>
    <w:p w:rsidR="00FB5A5E" w:rsidRDefault="00FB5A5E">
      <w:pPr>
        <w:jc w:val="both"/>
        <w:rPr>
          <w:sz w:val="28"/>
        </w:rPr>
      </w:pPr>
    </w:p>
    <w:p w:rsidR="007420D5" w:rsidRDefault="007420D5">
      <w:pPr>
        <w:jc w:val="both"/>
        <w:rPr>
          <w:sz w:val="28"/>
        </w:rPr>
      </w:pPr>
    </w:p>
    <w:p w:rsidR="00112C94" w:rsidRPr="000C3117" w:rsidRDefault="00112C94" w:rsidP="00112C94">
      <w:pPr>
        <w:ind w:left="4820"/>
        <w:jc w:val="center"/>
        <w:rPr>
          <w:sz w:val="24"/>
          <w:szCs w:val="24"/>
        </w:rPr>
      </w:pPr>
      <w:r w:rsidRPr="000C3117">
        <w:rPr>
          <w:sz w:val="24"/>
          <w:szCs w:val="24"/>
        </w:rPr>
        <w:t>Приложение</w:t>
      </w:r>
    </w:p>
    <w:p w:rsidR="00112C94" w:rsidRPr="000C3117" w:rsidRDefault="00112C94" w:rsidP="00112C94">
      <w:pPr>
        <w:ind w:left="4820"/>
        <w:jc w:val="center"/>
        <w:rPr>
          <w:sz w:val="24"/>
          <w:szCs w:val="24"/>
        </w:rPr>
      </w:pPr>
      <w:r w:rsidRPr="000C3117">
        <w:rPr>
          <w:sz w:val="24"/>
          <w:szCs w:val="24"/>
        </w:rPr>
        <w:t>к Распоряжению Губернатора</w:t>
      </w:r>
    </w:p>
    <w:p w:rsidR="00112C94" w:rsidRPr="000C3117" w:rsidRDefault="00112C94" w:rsidP="00112C94">
      <w:pPr>
        <w:ind w:left="4820"/>
        <w:jc w:val="center"/>
        <w:rPr>
          <w:sz w:val="24"/>
          <w:szCs w:val="24"/>
        </w:rPr>
      </w:pPr>
      <w:r w:rsidRPr="000C3117">
        <w:rPr>
          <w:sz w:val="24"/>
          <w:szCs w:val="24"/>
        </w:rPr>
        <w:t>Чукотского автономного округа</w:t>
      </w:r>
    </w:p>
    <w:p w:rsidR="00112C94" w:rsidRPr="000C3117" w:rsidRDefault="00112C94" w:rsidP="00112C94">
      <w:pPr>
        <w:ind w:left="4820"/>
        <w:jc w:val="center"/>
        <w:rPr>
          <w:sz w:val="24"/>
          <w:szCs w:val="24"/>
        </w:rPr>
      </w:pPr>
      <w:r w:rsidRPr="000C3117">
        <w:rPr>
          <w:sz w:val="24"/>
          <w:szCs w:val="24"/>
        </w:rPr>
        <w:t>от  27 октября 2015 года №  201-рг</w:t>
      </w:r>
    </w:p>
    <w:p w:rsidR="00112C94" w:rsidRPr="000C3117" w:rsidRDefault="00112C94" w:rsidP="00112C94">
      <w:pPr>
        <w:jc w:val="center"/>
        <w:rPr>
          <w:b/>
          <w:spacing w:val="20"/>
          <w:sz w:val="24"/>
          <w:szCs w:val="24"/>
        </w:rPr>
      </w:pPr>
    </w:p>
    <w:p w:rsidR="00177A08" w:rsidRPr="00F449EE" w:rsidRDefault="00177A08" w:rsidP="00177A0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449EE">
        <w:rPr>
          <w:rFonts w:ascii="Times New Roman" w:hAnsi="Times New Roman" w:cs="Times New Roman"/>
          <w:b/>
          <w:spacing w:val="20"/>
          <w:sz w:val="28"/>
          <w:szCs w:val="28"/>
        </w:rPr>
        <w:t>СОСТАВ</w:t>
      </w:r>
    </w:p>
    <w:p w:rsidR="00177A08" w:rsidRDefault="00177A08" w:rsidP="00177A0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по улучшению инвестиционного климата</w:t>
      </w:r>
    </w:p>
    <w:p w:rsidR="00177A08" w:rsidRDefault="00177A08" w:rsidP="00177A0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Чукотском автономном округе</w:t>
      </w:r>
    </w:p>
    <w:p w:rsidR="00177A08" w:rsidRPr="00F449EE" w:rsidRDefault="00177A08" w:rsidP="00177A08">
      <w:pPr>
        <w:pStyle w:val="Con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08" w:rsidRPr="00F449EE" w:rsidRDefault="00177A08" w:rsidP="00177A0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9EE"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</w:p>
    <w:p w:rsidR="00177A08" w:rsidRPr="00756498" w:rsidRDefault="00177A08" w:rsidP="00177A08">
      <w:pPr>
        <w:pStyle w:val="ConsNormal"/>
        <w:widowControl/>
        <w:ind w:firstLine="90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265"/>
        <w:gridCol w:w="6255"/>
      </w:tblGrid>
      <w:tr w:rsidR="00B14F3C" w:rsidRPr="00B14F3C" w:rsidTr="00B14F3C">
        <w:tc>
          <w:tcPr>
            <w:tcW w:w="3369" w:type="dxa"/>
            <w:hideMark/>
          </w:tcPr>
          <w:p w:rsidR="00B14F3C" w:rsidRPr="00B14F3C" w:rsidRDefault="00B14F3C" w:rsidP="00B14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F3C">
              <w:rPr>
                <w:sz w:val="28"/>
                <w:szCs w:val="28"/>
              </w:rPr>
              <w:t xml:space="preserve">Кузнецов </w:t>
            </w:r>
          </w:p>
          <w:p w:rsidR="00B14F3C" w:rsidRPr="00B14F3C" w:rsidRDefault="00B14F3C" w:rsidP="00B14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F3C">
              <w:rPr>
                <w:sz w:val="28"/>
                <w:szCs w:val="28"/>
              </w:rPr>
              <w:t>Владислав Гариевич</w:t>
            </w:r>
          </w:p>
        </w:tc>
        <w:tc>
          <w:tcPr>
            <w:tcW w:w="265" w:type="dxa"/>
          </w:tcPr>
          <w:p w:rsidR="00B14F3C" w:rsidRPr="00B14F3C" w:rsidRDefault="00B14F3C" w:rsidP="00B14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55" w:type="dxa"/>
            <w:hideMark/>
          </w:tcPr>
          <w:p w:rsidR="00B14F3C" w:rsidRPr="00B14F3C" w:rsidRDefault="00B14F3C" w:rsidP="00B14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4F3C">
              <w:rPr>
                <w:sz w:val="28"/>
                <w:szCs w:val="28"/>
              </w:rPr>
              <w:t>Временно исполняющий обязанности Губернатора – Председателя Правительства Чукотского автономного округа (Председатель рабочей группы по разрешению разногласий и споров)</w:t>
            </w:r>
          </w:p>
        </w:tc>
      </w:tr>
      <w:tr w:rsidR="00B14F3C" w:rsidRPr="00B14F3C" w:rsidTr="00B14F3C">
        <w:tc>
          <w:tcPr>
            <w:tcW w:w="9889" w:type="dxa"/>
            <w:gridSpan w:val="3"/>
            <w:vAlign w:val="center"/>
          </w:tcPr>
          <w:p w:rsidR="00B14F3C" w:rsidRPr="00B14F3C" w:rsidRDefault="00B14F3C" w:rsidP="00B14F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14F3C" w:rsidRPr="00B14F3C" w:rsidRDefault="00B14F3C" w:rsidP="00B14F3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4F3C">
              <w:rPr>
                <w:b/>
                <w:sz w:val="28"/>
                <w:szCs w:val="28"/>
              </w:rPr>
              <w:t>Заместитель Председателя Совета:</w:t>
            </w:r>
          </w:p>
          <w:p w:rsidR="00B14F3C" w:rsidRPr="00B14F3C" w:rsidRDefault="00B14F3C" w:rsidP="00B14F3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14F3C" w:rsidRPr="00B14F3C" w:rsidTr="00B14F3C">
        <w:tc>
          <w:tcPr>
            <w:tcW w:w="3369" w:type="dxa"/>
            <w:hideMark/>
          </w:tcPr>
          <w:p w:rsidR="00B14F3C" w:rsidRPr="00B14F3C" w:rsidRDefault="00B14F3C" w:rsidP="00B14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F3C">
              <w:rPr>
                <w:sz w:val="28"/>
                <w:szCs w:val="28"/>
              </w:rPr>
              <w:t>Иванов</w:t>
            </w:r>
          </w:p>
          <w:p w:rsidR="00B14F3C" w:rsidRPr="00B14F3C" w:rsidRDefault="00B14F3C" w:rsidP="00B14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F3C">
              <w:rPr>
                <w:sz w:val="28"/>
                <w:szCs w:val="28"/>
              </w:rPr>
              <w:t>Дмитрий Игоревич</w:t>
            </w:r>
          </w:p>
        </w:tc>
        <w:tc>
          <w:tcPr>
            <w:tcW w:w="265" w:type="dxa"/>
            <w:vAlign w:val="center"/>
          </w:tcPr>
          <w:p w:rsidR="00B14F3C" w:rsidRPr="00B14F3C" w:rsidRDefault="00B14F3C" w:rsidP="00B14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55" w:type="dxa"/>
            <w:vAlign w:val="center"/>
            <w:hideMark/>
          </w:tcPr>
          <w:p w:rsidR="00B14F3C" w:rsidRPr="00B14F3C" w:rsidRDefault="00B14F3C" w:rsidP="00B14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4F3C">
              <w:rPr>
                <w:sz w:val="28"/>
                <w:szCs w:val="28"/>
              </w:rPr>
              <w:t>заместитель директора Непубличного акционерного общества «Чукотская торговая компания» (по согласованию)</w:t>
            </w:r>
          </w:p>
        </w:tc>
      </w:tr>
      <w:tr w:rsidR="00B14F3C" w:rsidRPr="00B14F3C" w:rsidTr="00B14F3C">
        <w:tc>
          <w:tcPr>
            <w:tcW w:w="9889" w:type="dxa"/>
            <w:gridSpan w:val="3"/>
            <w:vAlign w:val="center"/>
          </w:tcPr>
          <w:p w:rsidR="00B14F3C" w:rsidRPr="00B14F3C" w:rsidRDefault="00B14F3C" w:rsidP="00B14F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14F3C" w:rsidRPr="00B14F3C" w:rsidRDefault="00B14F3C" w:rsidP="00B14F3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4F3C">
              <w:rPr>
                <w:b/>
                <w:sz w:val="28"/>
                <w:szCs w:val="28"/>
              </w:rPr>
              <w:t>Секретарь Совета:</w:t>
            </w:r>
          </w:p>
          <w:p w:rsidR="00B14F3C" w:rsidRPr="00B14F3C" w:rsidRDefault="00B14F3C" w:rsidP="00B14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4F3C" w:rsidRPr="00B14F3C" w:rsidTr="00B14F3C">
        <w:tc>
          <w:tcPr>
            <w:tcW w:w="3369" w:type="dxa"/>
            <w:hideMark/>
          </w:tcPr>
          <w:p w:rsidR="00B14F3C" w:rsidRPr="00B14F3C" w:rsidRDefault="00B14F3C" w:rsidP="00B14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F3C">
              <w:rPr>
                <w:sz w:val="28"/>
                <w:szCs w:val="28"/>
              </w:rPr>
              <w:t>Шадрина</w:t>
            </w:r>
          </w:p>
          <w:p w:rsidR="00B14F3C" w:rsidRPr="00B14F3C" w:rsidRDefault="00B14F3C" w:rsidP="00B14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F3C">
              <w:rPr>
                <w:sz w:val="28"/>
                <w:szCs w:val="28"/>
              </w:rPr>
              <w:t>Лилия Павловна</w:t>
            </w:r>
          </w:p>
        </w:tc>
        <w:tc>
          <w:tcPr>
            <w:tcW w:w="265" w:type="dxa"/>
            <w:vAlign w:val="center"/>
          </w:tcPr>
          <w:p w:rsidR="00B14F3C" w:rsidRPr="00B14F3C" w:rsidRDefault="00B14F3C" w:rsidP="00B14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55" w:type="dxa"/>
            <w:vAlign w:val="center"/>
            <w:hideMark/>
          </w:tcPr>
          <w:p w:rsidR="00B14F3C" w:rsidRPr="00B14F3C" w:rsidRDefault="00B14F3C" w:rsidP="00B14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4F3C">
              <w:rPr>
                <w:sz w:val="28"/>
                <w:szCs w:val="28"/>
              </w:rPr>
              <w:t>заместитель начальника Департамента – начальник Управления инвестиций и предпринимательства Департамента финансов, экономики и имущественных отношений Чукотского автономного округа (секретарь рабочей группы по разрешению разногласий и споров)</w:t>
            </w:r>
          </w:p>
        </w:tc>
      </w:tr>
      <w:tr w:rsidR="00B14F3C" w:rsidRPr="00B14F3C" w:rsidTr="00B14F3C">
        <w:tc>
          <w:tcPr>
            <w:tcW w:w="9889" w:type="dxa"/>
            <w:gridSpan w:val="3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3261"/>
              <w:gridCol w:w="284"/>
              <w:gridCol w:w="6094"/>
            </w:tblGrid>
            <w:tr w:rsidR="00B14F3C" w:rsidRPr="00B14F3C">
              <w:trPr>
                <w:trHeight w:val="479"/>
              </w:trPr>
              <w:tc>
                <w:tcPr>
                  <w:tcW w:w="9639" w:type="dxa"/>
                  <w:gridSpan w:val="3"/>
                  <w:vAlign w:val="center"/>
                </w:tcPr>
                <w:p w:rsidR="00B14F3C" w:rsidRPr="00B14F3C" w:rsidRDefault="00B14F3C" w:rsidP="00B14F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  <w:p w:rsidR="00B14F3C" w:rsidRPr="00B14F3C" w:rsidRDefault="00B14F3C" w:rsidP="00B14F3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14F3C">
                    <w:rPr>
                      <w:b/>
                      <w:sz w:val="28"/>
                      <w:szCs w:val="28"/>
                    </w:rPr>
                    <w:t>Члены Совета:</w:t>
                  </w:r>
                </w:p>
                <w:p w:rsidR="00B14F3C" w:rsidRPr="00B14F3C" w:rsidRDefault="00B14F3C" w:rsidP="00B14F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  <w:hideMark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Бочкарев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Виктор Васильевич</w:t>
                  </w: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ind w:left="-108" w:firstLine="10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  <w:hideMark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Временно исполняющий обязанности Заместителя Губернатора – Председателя Правительства, начальника Департамента промышленной политики Чукотского автономного округа (член рабочей группы по разрешению разногласий и споров);</w:t>
                  </w:r>
                </w:p>
              </w:tc>
            </w:tr>
            <w:tr w:rsidR="00B14F3C" w:rsidRPr="00B14F3C">
              <w:tc>
                <w:tcPr>
                  <w:tcW w:w="3261" w:type="dxa"/>
                </w:tcPr>
                <w:p w:rsidR="00B14F3C" w:rsidRPr="00B14F3C" w:rsidRDefault="00B14F3C" w:rsidP="00B14F3C">
                  <w:pPr>
                    <w:ind w:right="-108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 xml:space="preserve">Головатенко </w:t>
                  </w:r>
                </w:p>
                <w:p w:rsidR="00B14F3C" w:rsidRPr="00B14F3C" w:rsidRDefault="00B14F3C" w:rsidP="00B14F3C">
                  <w:pPr>
                    <w:ind w:right="-108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Виктор Васильевич</w:t>
                  </w:r>
                </w:p>
                <w:p w:rsidR="00B14F3C" w:rsidRPr="00B14F3C" w:rsidRDefault="00B14F3C" w:rsidP="00B14F3C">
                  <w:pPr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ind w:left="-108" w:firstLine="10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директор Общества с ограниченной ответственностью «ЧукотТранс» (по согласованию);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  <w:hideMark/>
                </w:tcPr>
                <w:p w:rsidR="00B14F3C" w:rsidRPr="00B14F3C" w:rsidRDefault="00B14F3C" w:rsidP="00B14F3C">
                  <w:pPr>
                    <w:ind w:right="-108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 xml:space="preserve">Горшенин 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Максим Владимирович</w:t>
                  </w: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 xml:space="preserve">заместитель Генерального директора по экономике и финансам Общества с </w:t>
                  </w:r>
                  <w:r w:rsidRPr="00B14F3C">
                    <w:rPr>
                      <w:sz w:val="28"/>
                      <w:szCs w:val="28"/>
                    </w:rPr>
                    <w:lastRenderedPageBreak/>
                    <w:t>ограниченной ответственностью «Чукотская оптовая торговля» (по согласованию);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lastRenderedPageBreak/>
                    <w:t>Давидюк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Сергей Николаевич</w:t>
                  </w:r>
                </w:p>
                <w:p w:rsidR="00B14F3C" w:rsidRPr="00B14F3C" w:rsidRDefault="00B14F3C" w:rsidP="00B14F3C">
                  <w:pPr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ind w:left="-108" w:firstLine="10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Временно исполняющий обязанности Заместителя Губернатора – Председателя Правительства, начальника Департамента сельского хозяйства и продовольствия Чукотского автономного округа (член рабочей группы по разрешению разногласий и споров);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  <w:hideMark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Ендальцев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Александр Геннадьевич</w:t>
                  </w: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Генеральный директор Общества с ограниченной ответственностью «Алеут»                 (по согласованию);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  <w:hideMark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 xml:space="preserve">Жданов 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Александр Викторович</w:t>
                  </w: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Генеральный директор Общества с ограниченной ответственностью «Анадырская транспортная компания» (по согласованию);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  <w:hideMark/>
                </w:tcPr>
                <w:p w:rsidR="00B14F3C" w:rsidRPr="00B14F3C" w:rsidRDefault="00B14F3C" w:rsidP="00B14F3C">
                  <w:pPr>
                    <w:ind w:right="-108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Засеева</w:t>
                  </w:r>
                </w:p>
                <w:p w:rsidR="00B14F3C" w:rsidRPr="00B14F3C" w:rsidRDefault="00B14F3C" w:rsidP="00B14F3C">
                  <w:pPr>
                    <w:ind w:right="-108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Виктория Сергеевна</w:t>
                  </w: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ind w:left="-108" w:firstLine="10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14F3C">
                    <w:rPr>
                      <w:sz w:val="28"/>
                      <w:szCs w:val="28"/>
                    </w:rPr>
                    <w:t xml:space="preserve">начальник Дополнительного офиса № 99 в                   г. Анадырь </w:t>
                  </w:r>
                  <w:r w:rsidRPr="00B14F3C">
                    <w:rPr>
                      <w:sz w:val="28"/>
                      <w:szCs w:val="28"/>
                      <w:lang w:eastAsia="en-US"/>
                    </w:rPr>
                    <w:t>«Азиатско-Тихоокеанского Банка» (</w:t>
                  </w:r>
                  <w:r w:rsidRPr="00B14F3C">
                    <w:rPr>
                      <w:sz w:val="28"/>
                      <w:szCs w:val="28"/>
                    </w:rPr>
                    <w:t>акционерное общество</w:t>
                  </w:r>
                  <w:r w:rsidRPr="00B14F3C">
                    <w:rPr>
                      <w:sz w:val="28"/>
                      <w:szCs w:val="28"/>
                      <w:lang w:eastAsia="en-US"/>
                    </w:rPr>
                    <w:t>) (по согласованию);</w:t>
                  </w:r>
                </w:p>
                <w:p w:rsidR="00B14F3C" w:rsidRPr="00B14F3C" w:rsidRDefault="00B14F3C" w:rsidP="00B14F3C">
                  <w:pPr>
                    <w:ind w:left="9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 xml:space="preserve">Иванов 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Игорь Павлович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директор Непубличного акционерного общества «Чукотская торговая компания» (по согласованию);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  <w:hideMark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Кадохов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Вадим Владимирович</w:t>
                  </w: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Генеральный директор Общества с ограниченной ответственностью «АКСУ»             (по согласованию);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  <w:hideMark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 xml:space="preserve">Калинова 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Алеся Андреевна</w:t>
                  </w: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Временно исполняющая обязанности Первого заместителя Губернатора – Председателя Правительства, начальника Департамента финансов, экономики и имущественных отношений Чукотского автономного округа (заместитель Председателя рабочей группы по разрешению разногласий и споров);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Климов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Петр Александрович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 xml:space="preserve">заместитель генерального директора Акционерного общества «Чукотская горно-геологическая компания» (по согласованию); 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  <w:hideMark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Колонцов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Александр Владимирович</w:t>
                  </w: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Управляющий Чукотским головным отделением (на правах отдела) Дальневосточного банка публичное акционерное общество «Сбербанк России» (по согласованию);</w:t>
                  </w:r>
                </w:p>
                <w:p w:rsidR="00B14F3C" w:rsidRPr="00B14F3C" w:rsidRDefault="00B14F3C" w:rsidP="00B14F3C">
                  <w:pPr>
                    <w:ind w:left="7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rPr>
                <w:trHeight w:val="1449"/>
              </w:trPr>
              <w:tc>
                <w:tcPr>
                  <w:tcW w:w="3261" w:type="dxa"/>
                  <w:hideMark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lastRenderedPageBreak/>
                    <w:t>Колядко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Сергей Евгеньевич</w:t>
                  </w: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Директор Общества с ограниченной ответственностью «КРДВ Чукотка» (по согласованию) (член рабочей группы по разрешению разногласий и споров);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Коновалова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Ольга Владимировна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Исполнительный директор Ассоциации «Совет муниципальных образований Чукотского автономного округа» (по согласованию);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  <w:hideMark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 xml:space="preserve">Кулик 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Николай Иванович</w:t>
                  </w: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Уполномоченный по защите прав предпринимателей в Чукотском автономном округе, руководитель регионального отделения Общероссийской общественной организации «Российский союз промышленников и предпринимателей в Чукотском автономном округе» (по согласованию) (член рабочей группы по разрешению разногласий и споров);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rPr>
                <w:trHeight w:val="714"/>
              </w:trPr>
              <w:tc>
                <w:tcPr>
                  <w:tcW w:w="3261" w:type="dxa"/>
                  <w:hideMark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Макатров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Павел Александрович</w:t>
                  </w: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индивидуальный предприниматель                      (по согласованию);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  <w:hideMark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Макеев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Иван Евгеньевич</w:t>
                  </w: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Генеральный директор Общества с ограниченной ответственностью «СтройИнвест-Энергия» (по согласованию);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rPr>
                <w:trHeight w:val="1871"/>
              </w:trPr>
              <w:tc>
                <w:tcPr>
                  <w:tcW w:w="3261" w:type="dxa"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Мезинцев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Леонид Васильевич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Председатель Чукотского регионального отделения Общероссийской общественной организации «Деловая Россия» (по согласованию) (член рабочей группы по разрешению разногласий и споров);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  <w:hideMark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Петухов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Олег Викторович</w:t>
                  </w:r>
                  <w:r w:rsidRPr="00B14F3C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  <w:hideMark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Член Общероссийской общественной организации «Российский союз промышленников и предпринимателей», директор Общества с ограниченной ответственностью «Питон» (по согласованию);</w:t>
                  </w:r>
                </w:p>
              </w:tc>
            </w:tr>
            <w:tr w:rsidR="00B14F3C" w:rsidRPr="00B14F3C">
              <w:tc>
                <w:tcPr>
                  <w:tcW w:w="3261" w:type="dxa"/>
                  <w:hideMark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 xml:space="preserve">Плотников 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Виталий Алексеевич</w:t>
                  </w: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ind w:left="-108" w:firstLine="10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Генеральный директор Общества с ограниченной ответственностью «Сибнефть-Чукотка» (по согласованию);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  <w:hideMark/>
                </w:tcPr>
                <w:p w:rsidR="00B14F3C" w:rsidRPr="00B14F3C" w:rsidRDefault="00B14F3C" w:rsidP="00B14F3C">
                  <w:pPr>
                    <w:ind w:right="-108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 xml:space="preserve">Соболева </w:t>
                  </w:r>
                </w:p>
                <w:p w:rsidR="00B14F3C" w:rsidRPr="00B14F3C" w:rsidRDefault="00B14F3C" w:rsidP="00B14F3C">
                  <w:pPr>
                    <w:ind w:right="-108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Екатерина Александровна</w:t>
                  </w: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ind w:left="-108" w:firstLine="10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14F3C">
                    <w:rPr>
                      <w:sz w:val="28"/>
                      <w:szCs w:val="28"/>
                      <w:lang w:eastAsia="en-US"/>
                    </w:rPr>
                    <w:t>Региональный директор – Управляющий Операционным офисом № 3349/75/3 Хабаровского регионального филиала акционерного общества «Российский   Сельскохозяйственный банк» (по согласованию);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  <w:hideMark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lastRenderedPageBreak/>
                    <w:t xml:space="preserve">Трошин 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Алексей Геннадьевич</w:t>
                  </w: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руководитель Управления Федеральной налоговой службы Российской Федерации по Чукотскому автономному округу (по согласованию);</w:t>
                  </w:r>
                </w:p>
                <w:p w:rsidR="00B14F3C" w:rsidRPr="00B14F3C" w:rsidRDefault="00B14F3C" w:rsidP="00B14F3C">
                  <w:pPr>
                    <w:ind w:left="7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 xml:space="preserve">Тюхтий 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 xml:space="preserve">Виктор Анатольевич 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ind w:left="-108" w:firstLine="10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Генеральный директор Акционерного общества «Анадырский морской порт»                                        (по  согласованию);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  <w:hideMark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 xml:space="preserve">Федичкин 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Алексей Александрович</w:t>
                  </w: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директор Некоммерческой организации «Фонд развития экономики и прямых инвестиций Чукотского автономного округа»                            (по согласованию) (член рабочей группы по разрешению разногласий и споров);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c>
                <w:tcPr>
                  <w:tcW w:w="3261" w:type="dxa"/>
                  <w:hideMark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Фотин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Георгий Владимирович</w:t>
                  </w: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Исполнительный директор Общества с ограниченной ответственностью                         «Каз Минералз» (по согласованию);</w:t>
                  </w:r>
                </w:p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4F3C" w:rsidRPr="00B14F3C">
              <w:trPr>
                <w:trHeight w:val="1805"/>
              </w:trPr>
              <w:tc>
                <w:tcPr>
                  <w:tcW w:w="3261" w:type="dxa"/>
                  <w:hideMark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Хван</w:t>
                  </w:r>
                </w:p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Оксана Вячеславовна</w:t>
                  </w:r>
                </w:p>
              </w:tc>
              <w:tc>
                <w:tcPr>
                  <w:tcW w:w="284" w:type="dxa"/>
                </w:tcPr>
                <w:p w:rsidR="00B14F3C" w:rsidRPr="00B14F3C" w:rsidRDefault="00B14F3C" w:rsidP="00B14F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4" w:type="dxa"/>
                  <w:hideMark/>
                </w:tcPr>
                <w:p w:rsidR="00B14F3C" w:rsidRPr="00B14F3C" w:rsidRDefault="00B14F3C" w:rsidP="00B14F3C">
                  <w:pPr>
                    <w:jc w:val="both"/>
                    <w:rPr>
                      <w:sz w:val="28"/>
                      <w:szCs w:val="28"/>
                    </w:rPr>
                  </w:pPr>
                  <w:r w:rsidRPr="00B14F3C">
                    <w:rPr>
                      <w:sz w:val="28"/>
                      <w:szCs w:val="28"/>
                    </w:rPr>
                    <w:t>заместитель директора Магаданского филиала акционерного общества «Полиметалл управляющая компания» обособленное подразделение в г. Анадырь                                   (по согласованию).».</w:t>
                  </w:r>
                </w:p>
              </w:tc>
            </w:tr>
          </w:tbl>
          <w:p w:rsidR="00B14F3C" w:rsidRPr="00B14F3C" w:rsidRDefault="00B14F3C" w:rsidP="00B14F3C"/>
        </w:tc>
      </w:tr>
    </w:tbl>
    <w:p w:rsidR="00112C94" w:rsidRPr="000C3117" w:rsidRDefault="00112C94" w:rsidP="00112C94">
      <w:pPr>
        <w:jc w:val="center"/>
        <w:rPr>
          <w:b/>
          <w:spacing w:val="20"/>
          <w:sz w:val="24"/>
          <w:szCs w:val="24"/>
        </w:rPr>
      </w:pPr>
    </w:p>
    <w:sectPr w:rsidR="00112C94" w:rsidRPr="000C3117" w:rsidSect="007420D5">
      <w:headerReference w:type="even" r:id="rId9"/>
      <w:headerReference w:type="default" r:id="rId10"/>
      <w:pgSz w:w="11907" w:h="16840"/>
      <w:pgMar w:top="284" w:right="709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97" w:rsidRDefault="00661397">
      <w:r>
        <w:separator/>
      </w:r>
    </w:p>
  </w:endnote>
  <w:endnote w:type="continuationSeparator" w:id="0">
    <w:p w:rsidR="00661397" w:rsidRDefault="0066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97" w:rsidRDefault="00661397">
      <w:r>
        <w:separator/>
      </w:r>
    </w:p>
  </w:footnote>
  <w:footnote w:type="continuationSeparator" w:id="0">
    <w:p w:rsidR="00661397" w:rsidRDefault="0066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0B" w:rsidRDefault="00C001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0010B" w:rsidRDefault="00C001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0B" w:rsidRDefault="00C001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4F3C">
      <w:rPr>
        <w:rStyle w:val="a8"/>
        <w:noProof/>
      </w:rPr>
      <w:t>2</w:t>
    </w:r>
    <w:r>
      <w:rPr>
        <w:rStyle w:val="a8"/>
      </w:rPr>
      <w:fldChar w:fldCharType="end"/>
    </w:r>
  </w:p>
  <w:p w:rsidR="00C0010B" w:rsidRDefault="00C001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655D"/>
    <w:multiLevelType w:val="singleLevel"/>
    <w:tmpl w:val="D004E7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085608"/>
    <w:multiLevelType w:val="multilevel"/>
    <w:tmpl w:val="90B024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cs="Times New Roman" w:hint="default"/>
      </w:rPr>
    </w:lvl>
  </w:abstractNum>
  <w:abstractNum w:abstractNumId="2">
    <w:nsid w:val="2B18747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</w:abstractNum>
  <w:abstractNum w:abstractNumId="4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B"/>
    <w:rsid w:val="00033459"/>
    <w:rsid w:val="00066C5A"/>
    <w:rsid w:val="00066C62"/>
    <w:rsid w:val="00075198"/>
    <w:rsid w:val="000C5A60"/>
    <w:rsid w:val="000D16E2"/>
    <w:rsid w:val="000F04C6"/>
    <w:rsid w:val="001110FC"/>
    <w:rsid w:val="00112C94"/>
    <w:rsid w:val="00130AFD"/>
    <w:rsid w:val="00137C1E"/>
    <w:rsid w:val="0014695F"/>
    <w:rsid w:val="0016395C"/>
    <w:rsid w:val="00177A08"/>
    <w:rsid w:val="001A098C"/>
    <w:rsid w:val="001A0EE2"/>
    <w:rsid w:val="001B509A"/>
    <w:rsid w:val="002268FF"/>
    <w:rsid w:val="00227FA7"/>
    <w:rsid w:val="00231970"/>
    <w:rsid w:val="0023228C"/>
    <w:rsid w:val="002322B2"/>
    <w:rsid w:val="00232903"/>
    <w:rsid w:val="00261D88"/>
    <w:rsid w:val="002C1414"/>
    <w:rsid w:val="002F0431"/>
    <w:rsid w:val="00305EF4"/>
    <w:rsid w:val="00320F00"/>
    <w:rsid w:val="003354F4"/>
    <w:rsid w:val="0041240D"/>
    <w:rsid w:val="00446A64"/>
    <w:rsid w:val="00471F89"/>
    <w:rsid w:val="00472018"/>
    <w:rsid w:val="004A1E69"/>
    <w:rsid w:val="004E753E"/>
    <w:rsid w:val="0053244F"/>
    <w:rsid w:val="00572AFF"/>
    <w:rsid w:val="00583E02"/>
    <w:rsid w:val="005B574A"/>
    <w:rsid w:val="005D3F57"/>
    <w:rsid w:val="005E5EA1"/>
    <w:rsid w:val="005E7B34"/>
    <w:rsid w:val="00617CFD"/>
    <w:rsid w:val="0062780E"/>
    <w:rsid w:val="0063794C"/>
    <w:rsid w:val="00652411"/>
    <w:rsid w:val="0065441F"/>
    <w:rsid w:val="0066064D"/>
    <w:rsid w:val="00661397"/>
    <w:rsid w:val="00667EB8"/>
    <w:rsid w:val="00690167"/>
    <w:rsid w:val="006D37A4"/>
    <w:rsid w:val="006E29AB"/>
    <w:rsid w:val="007228D2"/>
    <w:rsid w:val="00727D0A"/>
    <w:rsid w:val="007420D5"/>
    <w:rsid w:val="007A1BD0"/>
    <w:rsid w:val="007E22DA"/>
    <w:rsid w:val="00826090"/>
    <w:rsid w:val="00832085"/>
    <w:rsid w:val="00851834"/>
    <w:rsid w:val="00873D51"/>
    <w:rsid w:val="008A2706"/>
    <w:rsid w:val="008A59DB"/>
    <w:rsid w:val="008B2950"/>
    <w:rsid w:val="008C3D95"/>
    <w:rsid w:val="008D5C5B"/>
    <w:rsid w:val="008F307A"/>
    <w:rsid w:val="008F72A3"/>
    <w:rsid w:val="009004C7"/>
    <w:rsid w:val="00941055"/>
    <w:rsid w:val="00943BE5"/>
    <w:rsid w:val="00990FC0"/>
    <w:rsid w:val="009B3B80"/>
    <w:rsid w:val="009C497A"/>
    <w:rsid w:val="009C64EB"/>
    <w:rsid w:val="009E0769"/>
    <w:rsid w:val="009F05FE"/>
    <w:rsid w:val="00A51344"/>
    <w:rsid w:val="00A532EE"/>
    <w:rsid w:val="00A62F79"/>
    <w:rsid w:val="00AB3486"/>
    <w:rsid w:val="00B02900"/>
    <w:rsid w:val="00B12CD4"/>
    <w:rsid w:val="00B14F3C"/>
    <w:rsid w:val="00B16D4E"/>
    <w:rsid w:val="00B72772"/>
    <w:rsid w:val="00B80B6D"/>
    <w:rsid w:val="00B86CA5"/>
    <w:rsid w:val="00B92AC1"/>
    <w:rsid w:val="00BC6622"/>
    <w:rsid w:val="00BC7481"/>
    <w:rsid w:val="00C0010B"/>
    <w:rsid w:val="00C10772"/>
    <w:rsid w:val="00C23696"/>
    <w:rsid w:val="00C869A4"/>
    <w:rsid w:val="00C95F74"/>
    <w:rsid w:val="00CA794A"/>
    <w:rsid w:val="00CB751D"/>
    <w:rsid w:val="00CE18D2"/>
    <w:rsid w:val="00CE7479"/>
    <w:rsid w:val="00CF606B"/>
    <w:rsid w:val="00CF7BFD"/>
    <w:rsid w:val="00D007E7"/>
    <w:rsid w:val="00D13369"/>
    <w:rsid w:val="00D178C3"/>
    <w:rsid w:val="00D200DB"/>
    <w:rsid w:val="00D206CC"/>
    <w:rsid w:val="00D35B9E"/>
    <w:rsid w:val="00DD7B96"/>
    <w:rsid w:val="00E07234"/>
    <w:rsid w:val="00E22E78"/>
    <w:rsid w:val="00E45144"/>
    <w:rsid w:val="00E959EA"/>
    <w:rsid w:val="00EB55D5"/>
    <w:rsid w:val="00ED1549"/>
    <w:rsid w:val="00F40877"/>
    <w:rsid w:val="00F44925"/>
    <w:rsid w:val="00F70AB3"/>
    <w:rsid w:val="00F74BBD"/>
    <w:rsid w:val="00FA4F39"/>
    <w:rsid w:val="00FB4448"/>
    <w:rsid w:val="00FB5263"/>
    <w:rsid w:val="00FB5A5E"/>
    <w:rsid w:val="00FD0756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552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3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53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53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53B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rsid w:val="003F53B3"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53B3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ody Text Indent"/>
    <w:basedOn w:val="a"/>
    <w:link w:val="aa"/>
    <w:uiPriority w:val="99"/>
    <w:pPr>
      <w:ind w:firstLine="851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F53B3"/>
  </w:style>
  <w:style w:type="paragraph" w:styleId="31">
    <w:name w:val="Body Text Indent 3"/>
    <w:basedOn w:val="a"/>
    <w:link w:val="32"/>
    <w:uiPriority w:val="99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53B3"/>
    <w:rPr>
      <w:sz w:val="16"/>
      <w:szCs w:val="16"/>
    </w:rPr>
  </w:style>
  <w:style w:type="paragraph" w:styleId="21">
    <w:name w:val="Body Text Indent 2"/>
    <w:basedOn w:val="a"/>
    <w:link w:val="22"/>
    <w:uiPriority w:val="99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53B3"/>
  </w:style>
  <w:style w:type="table" w:styleId="ab">
    <w:name w:val="Table Grid"/>
    <w:basedOn w:val="a1"/>
    <w:uiPriority w:val="59"/>
    <w:rsid w:val="001A0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5B57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uiPriority w:val="99"/>
    <w:semiHidden/>
    <w:rsid w:val="002319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3B3"/>
    <w:rPr>
      <w:sz w:val="0"/>
      <w:szCs w:val="0"/>
    </w:rPr>
  </w:style>
  <w:style w:type="paragraph" w:customStyle="1" w:styleId="ConsPlusNormal">
    <w:name w:val="ConsPlusNormal"/>
    <w:rsid w:val="00B12CD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B12C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"/>
    <w:basedOn w:val="a"/>
    <w:rsid w:val="008B29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6606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552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3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53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53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53B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rsid w:val="003F53B3"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53B3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ody Text Indent"/>
    <w:basedOn w:val="a"/>
    <w:link w:val="aa"/>
    <w:uiPriority w:val="99"/>
    <w:pPr>
      <w:ind w:firstLine="851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F53B3"/>
  </w:style>
  <w:style w:type="paragraph" w:styleId="31">
    <w:name w:val="Body Text Indent 3"/>
    <w:basedOn w:val="a"/>
    <w:link w:val="32"/>
    <w:uiPriority w:val="99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53B3"/>
    <w:rPr>
      <w:sz w:val="16"/>
      <w:szCs w:val="16"/>
    </w:rPr>
  </w:style>
  <w:style w:type="paragraph" w:styleId="21">
    <w:name w:val="Body Text Indent 2"/>
    <w:basedOn w:val="a"/>
    <w:link w:val="22"/>
    <w:uiPriority w:val="99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53B3"/>
  </w:style>
  <w:style w:type="table" w:styleId="ab">
    <w:name w:val="Table Grid"/>
    <w:basedOn w:val="a1"/>
    <w:uiPriority w:val="59"/>
    <w:rsid w:val="001A0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5B57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uiPriority w:val="99"/>
    <w:semiHidden/>
    <w:rsid w:val="002319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3B3"/>
    <w:rPr>
      <w:sz w:val="0"/>
      <w:szCs w:val="0"/>
    </w:rPr>
  </w:style>
  <w:style w:type="paragraph" w:customStyle="1" w:styleId="ConsPlusNormal">
    <w:name w:val="ConsPlusNormal"/>
    <w:rsid w:val="00B12CD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B12C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"/>
    <w:basedOn w:val="a"/>
    <w:rsid w:val="008B29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6606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Кевкей Виталий Валентинович</cp:lastModifiedBy>
  <cp:revision>2</cp:revision>
  <cp:lastPrinted>2015-11-02T00:37:00Z</cp:lastPrinted>
  <dcterms:created xsi:type="dcterms:W3CDTF">2023-05-10T06:55:00Z</dcterms:created>
  <dcterms:modified xsi:type="dcterms:W3CDTF">2023-05-10T06:55:00Z</dcterms:modified>
</cp:coreProperties>
</file>